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B7" w:rsidRPr="00FF06B7" w:rsidRDefault="00FF06B7" w:rsidP="00FF06B7">
      <w:pPr>
        <w:shd w:val="clear" w:color="auto" w:fill="FFFFFF"/>
        <w:spacing w:before="100" w:beforeAutospacing="1" w:after="100" w:afterAutospacing="1" w:line="240" w:lineRule="auto"/>
        <w:outlineLvl w:val="1"/>
        <w:rPr>
          <w:rFonts w:ascii="Times New Roman" w:eastAsia="Times New Roman" w:hAnsi="Times New Roman" w:cs="Times New Roman"/>
          <w:color w:val="222222"/>
          <w:sz w:val="40"/>
          <w:szCs w:val="40"/>
          <w:u w:val="thick"/>
        </w:rPr>
      </w:pPr>
      <w:r w:rsidRPr="00FF06B7">
        <w:rPr>
          <w:rFonts w:ascii="Times New Roman" w:eastAsia="Times New Roman" w:hAnsi="Times New Roman" w:cs="Times New Roman"/>
          <w:color w:val="222222"/>
          <w:sz w:val="40"/>
          <w:szCs w:val="40"/>
          <w:u w:val="thick"/>
        </w:rPr>
        <w:t>Keynesian Multiplier</w:t>
      </w:r>
    </w:p>
    <w:p w:rsidR="00FF06B7" w:rsidRDefault="00FF06B7" w:rsidP="00FF06B7">
      <w:pPr>
        <w:shd w:val="clear" w:color="auto" w:fill="FFFFFF"/>
        <w:spacing w:before="100" w:beforeAutospacing="1" w:after="100" w:afterAutospacing="1" w:line="240" w:lineRule="auto"/>
        <w:rPr>
          <w:rFonts w:ascii="Times New Roman" w:eastAsia="Times New Roman" w:hAnsi="Times New Roman" w:cs="Times New Roman"/>
          <w:color w:val="222222"/>
          <w:sz w:val="40"/>
          <w:szCs w:val="40"/>
        </w:rPr>
      </w:pPr>
      <w:r w:rsidRPr="00FF06B7">
        <w:rPr>
          <w:rFonts w:ascii="Times New Roman" w:eastAsia="Times New Roman" w:hAnsi="Times New Roman" w:cs="Times New Roman"/>
          <w:color w:val="222222"/>
          <w:sz w:val="40"/>
          <w:szCs w:val="40"/>
        </w:rPr>
        <w:t>The Keynesian multiplier represents how much demand each dollar of government spending generates.</w:t>
      </w:r>
      <w:r w:rsidRPr="00FF06B7">
        <w:rPr>
          <w:rFonts w:ascii="Times New Roman" w:eastAsia="Times New Roman" w:hAnsi="Times New Roman" w:cs="Times New Roman"/>
          <w:color w:val="0000EE"/>
          <w:spacing w:val="17"/>
          <w:sz w:val="40"/>
          <w:szCs w:val="40"/>
          <w:vertAlign w:val="superscript"/>
        </w:rPr>
        <w:t>6</w:t>
      </w:r>
      <w:proofErr w:type="gramStart"/>
      <w:r w:rsidRPr="00FF06B7">
        <w:rPr>
          <w:rFonts w:ascii="Arial" w:eastAsia="Times New Roman" w:hAnsi="Arial" w:cs="Times New Roman"/>
          <w:color w:val="222222"/>
          <w:sz w:val="40"/>
          <w:szCs w:val="40"/>
        </w:rPr>
        <w:t>﻿</w:t>
      </w:r>
      <w:r w:rsidRPr="00FF06B7">
        <w:rPr>
          <w:rFonts w:ascii="Times New Roman" w:eastAsia="Times New Roman" w:hAnsi="Times New Roman" w:cs="Times New Roman"/>
          <w:color w:val="222222"/>
          <w:sz w:val="40"/>
          <w:szCs w:val="40"/>
        </w:rPr>
        <w:t xml:space="preserve"> For</w:t>
      </w:r>
      <w:proofErr w:type="gramEnd"/>
      <w:r w:rsidRPr="00FF06B7">
        <w:rPr>
          <w:rFonts w:ascii="Times New Roman" w:eastAsia="Times New Roman" w:hAnsi="Times New Roman" w:cs="Times New Roman"/>
          <w:color w:val="222222"/>
          <w:sz w:val="40"/>
          <w:szCs w:val="40"/>
        </w:rPr>
        <w:t xml:space="preserve"> example, a multiplier of two creates $2 of </w:t>
      </w:r>
      <w:hyperlink r:id="rId5" w:history="1">
        <w:r w:rsidRPr="00FF06B7">
          <w:rPr>
            <w:rFonts w:ascii="Times New Roman" w:eastAsia="Times New Roman" w:hAnsi="Times New Roman" w:cs="Times New Roman"/>
            <w:color w:val="246FC8"/>
            <w:sz w:val="40"/>
            <w:szCs w:val="40"/>
          </w:rPr>
          <w:t>gross domestic product </w:t>
        </w:r>
      </w:hyperlink>
      <w:r w:rsidRPr="00FF06B7">
        <w:rPr>
          <w:rFonts w:ascii="Times New Roman" w:eastAsia="Times New Roman" w:hAnsi="Times New Roman" w:cs="Times New Roman"/>
          <w:color w:val="222222"/>
          <w:sz w:val="40"/>
          <w:szCs w:val="40"/>
        </w:rPr>
        <w:t xml:space="preserve">for every $1 of spending. Most economists agree that the Keynesian multiplier is one. Every one dollar, the government spends </w:t>
      </w:r>
      <w:proofErr w:type="gramStart"/>
      <w:r w:rsidRPr="00FF06B7">
        <w:rPr>
          <w:rFonts w:ascii="Times New Roman" w:eastAsia="Times New Roman" w:hAnsi="Times New Roman" w:cs="Times New Roman"/>
          <w:color w:val="222222"/>
          <w:sz w:val="40"/>
          <w:szCs w:val="40"/>
        </w:rPr>
        <w:t>adds</w:t>
      </w:r>
      <w:proofErr w:type="gramEnd"/>
      <w:r w:rsidRPr="00FF06B7">
        <w:rPr>
          <w:rFonts w:ascii="Times New Roman" w:eastAsia="Times New Roman" w:hAnsi="Times New Roman" w:cs="Times New Roman"/>
          <w:color w:val="222222"/>
          <w:sz w:val="40"/>
          <w:szCs w:val="40"/>
        </w:rPr>
        <w:t xml:space="preserve"> $1 to economic growth. Since government spending is a component of GDP, it has to have at least this much impact.</w:t>
      </w:r>
    </w:p>
    <w:p w:rsidR="00FF06B7" w:rsidRPr="00FF06B7" w:rsidRDefault="00FF06B7" w:rsidP="00FF06B7">
      <w:pPr>
        <w:shd w:val="clear" w:color="auto" w:fill="FFFFFF"/>
        <w:spacing w:before="100" w:beforeAutospacing="1" w:after="100" w:afterAutospacing="1" w:line="240" w:lineRule="auto"/>
        <w:rPr>
          <w:rFonts w:ascii="Times New Roman" w:eastAsia="Times New Roman" w:hAnsi="Times New Roman" w:cs="Times New Roman"/>
          <w:color w:val="222222"/>
          <w:sz w:val="40"/>
          <w:szCs w:val="40"/>
        </w:rPr>
      </w:pPr>
      <w:r w:rsidRPr="00FF06B7">
        <w:rPr>
          <w:rFonts w:ascii="Times New Roman" w:eastAsia="Times New Roman" w:hAnsi="Times New Roman" w:cs="Times New Roman"/>
          <w:color w:val="222222"/>
          <w:sz w:val="40"/>
          <w:szCs w:val="40"/>
          <w:u w:val="thick"/>
        </w:rPr>
        <w:t>NOTE</w:t>
      </w:r>
      <w:r w:rsidRPr="00FF06B7">
        <w:rPr>
          <w:rFonts w:ascii="Times New Roman" w:eastAsia="Times New Roman" w:hAnsi="Times New Roman" w:cs="Times New Roman"/>
          <w:color w:val="222222"/>
          <w:sz w:val="40"/>
          <w:szCs w:val="40"/>
        </w:rPr>
        <w:t>:</w:t>
      </w:r>
      <w:r w:rsidRPr="00FF06B7">
        <w:rPr>
          <w:rFonts w:ascii="Times New Roman" w:hAnsi="Times New Roman" w:cs="Times New Roman"/>
          <w:color w:val="222222"/>
          <w:sz w:val="40"/>
          <w:szCs w:val="40"/>
          <w:shd w:val="clear" w:color="auto" w:fill="F7F7F7"/>
        </w:rPr>
        <w:t xml:space="preserve"> The Keynesian multiplier also applies to decreases in spending. The International Monetary Fund estimated that a cut in government spending during a contraction has a multiplier of 1.5 or more. Governments who insist on austerity measures during a recession remove $1.50 from GDP for every </w:t>
      </w:r>
      <w:r>
        <w:rPr>
          <w:rFonts w:ascii="Times New Roman" w:hAnsi="Times New Roman" w:cs="Times New Roman"/>
          <w:color w:val="222222"/>
          <w:sz w:val="40"/>
          <w:szCs w:val="40"/>
          <w:shd w:val="clear" w:color="auto" w:fill="F7F7F7"/>
        </w:rPr>
        <w:t>for every cut.</w:t>
      </w:r>
    </w:p>
    <w:p w:rsidR="00FF06B7" w:rsidRPr="00FF06B7" w:rsidRDefault="00FF06B7" w:rsidP="00FF06B7">
      <w:pPr>
        <w:spacing w:before="100" w:beforeAutospacing="1" w:after="100" w:afterAutospacing="1" w:line="240" w:lineRule="auto"/>
        <w:outlineLvl w:val="1"/>
        <w:rPr>
          <w:rFonts w:ascii="Times New Roman" w:eastAsia="Times New Roman" w:hAnsi="Times New Roman" w:cs="Times New Roman"/>
          <w:color w:val="222222"/>
          <w:sz w:val="40"/>
          <w:szCs w:val="40"/>
          <w:u w:val="thick"/>
        </w:rPr>
      </w:pPr>
      <w:r w:rsidRPr="00FF06B7">
        <w:rPr>
          <w:rFonts w:ascii="Times New Roman" w:eastAsia="Times New Roman" w:hAnsi="Times New Roman" w:cs="Times New Roman"/>
          <w:color w:val="222222"/>
          <w:sz w:val="40"/>
          <w:szCs w:val="40"/>
          <w:u w:val="thick"/>
        </w:rPr>
        <w:t>Examples</w:t>
      </w:r>
    </w:p>
    <w:p w:rsidR="00FF06B7" w:rsidRPr="00FF06B7" w:rsidRDefault="00FF06B7" w:rsidP="00FF06B7">
      <w:pPr>
        <w:spacing w:before="100" w:beforeAutospacing="1" w:after="100" w:afterAutospacing="1" w:line="405" w:lineRule="atLeast"/>
        <w:rPr>
          <w:rFonts w:ascii="Times New Roman" w:eastAsia="Times New Roman" w:hAnsi="Times New Roman" w:cs="Times New Roman"/>
          <w:sz w:val="40"/>
          <w:szCs w:val="40"/>
        </w:rPr>
      </w:pPr>
      <w:r w:rsidRPr="00FF06B7">
        <w:rPr>
          <w:rFonts w:ascii="Times New Roman" w:eastAsia="Times New Roman" w:hAnsi="Times New Roman" w:cs="Times New Roman"/>
          <w:sz w:val="40"/>
          <w:szCs w:val="40"/>
        </w:rPr>
        <w:t>President Roosevelt tried to ease the effects of the </w:t>
      </w:r>
      <w:hyperlink r:id="rId6" w:history="1">
        <w:r w:rsidRPr="00FF06B7">
          <w:rPr>
            <w:rFonts w:ascii="Times New Roman" w:eastAsia="Times New Roman" w:hAnsi="Times New Roman" w:cs="Times New Roman"/>
            <w:color w:val="246FC8"/>
            <w:sz w:val="40"/>
            <w:szCs w:val="40"/>
          </w:rPr>
          <w:t>Great Depression</w:t>
        </w:r>
      </w:hyperlink>
      <w:r w:rsidRPr="00FF06B7">
        <w:rPr>
          <w:rFonts w:ascii="Times New Roman" w:eastAsia="Times New Roman" w:hAnsi="Times New Roman" w:cs="Times New Roman"/>
          <w:sz w:val="40"/>
          <w:szCs w:val="40"/>
        </w:rPr>
        <w:t> by spending on job creation programs. He created Social Security, the </w:t>
      </w:r>
      <w:hyperlink r:id="rId7" w:history="1">
        <w:r w:rsidRPr="00FF06B7">
          <w:rPr>
            <w:rFonts w:ascii="Times New Roman" w:eastAsia="Times New Roman" w:hAnsi="Times New Roman" w:cs="Times New Roman"/>
            <w:color w:val="246FC8"/>
            <w:sz w:val="40"/>
            <w:szCs w:val="40"/>
          </w:rPr>
          <w:t>U.S. minimum wage</w:t>
        </w:r>
      </w:hyperlink>
      <w:r w:rsidRPr="00FF06B7">
        <w:rPr>
          <w:rFonts w:ascii="Times New Roman" w:eastAsia="Times New Roman" w:hAnsi="Times New Roman" w:cs="Times New Roman"/>
          <w:sz w:val="40"/>
          <w:szCs w:val="40"/>
        </w:rPr>
        <w:t>, and child labor laws</w:t>
      </w:r>
      <w:proofErr w:type="gramStart"/>
      <w:r w:rsidRPr="00FF06B7">
        <w:rPr>
          <w:rFonts w:ascii="Times New Roman" w:eastAsia="Times New Roman" w:hAnsi="Times New Roman" w:cs="Times New Roman"/>
          <w:sz w:val="40"/>
          <w:szCs w:val="40"/>
        </w:rPr>
        <w:t>,</w:t>
      </w:r>
      <w:r w:rsidRPr="00FF06B7">
        <w:rPr>
          <w:rFonts w:ascii="Times New Roman" w:eastAsia="Times New Roman" w:hAnsi="Times New Roman" w:cs="Times New Roman"/>
          <w:color w:val="0000EE"/>
          <w:spacing w:val="17"/>
          <w:sz w:val="40"/>
          <w:szCs w:val="40"/>
          <w:vertAlign w:val="superscript"/>
        </w:rPr>
        <w:t>20</w:t>
      </w:r>
      <w:proofErr w:type="gramEnd"/>
      <w:r w:rsidRPr="00FF06B7">
        <w:rPr>
          <w:rFonts w:ascii="Arial" w:eastAsia="Times New Roman" w:hAnsi="Arial" w:cs="Times New Roman"/>
          <w:sz w:val="40"/>
          <w:szCs w:val="40"/>
        </w:rPr>
        <w:t>﻿</w:t>
      </w:r>
      <w:r w:rsidRPr="00FF06B7">
        <w:rPr>
          <w:rFonts w:ascii="Times New Roman" w:eastAsia="Times New Roman" w:hAnsi="Times New Roman" w:cs="Times New Roman"/>
          <w:sz w:val="40"/>
          <w:szCs w:val="40"/>
        </w:rPr>
        <w:t xml:space="preserve"> as well as the </w:t>
      </w:r>
      <w:hyperlink r:id="rId8" w:history="1">
        <w:r w:rsidRPr="00FF06B7">
          <w:rPr>
            <w:rFonts w:ascii="Times New Roman" w:eastAsia="Times New Roman" w:hAnsi="Times New Roman" w:cs="Times New Roman"/>
            <w:color w:val="246FC8"/>
            <w:sz w:val="40"/>
            <w:szCs w:val="40"/>
          </w:rPr>
          <w:t>Federal Deposit Insurance Corporation</w:t>
        </w:r>
      </w:hyperlink>
      <w:r w:rsidRPr="00FF06B7">
        <w:rPr>
          <w:rFonts w:ascii="Times New Roman" w:eastAsia="Times New Roman" w:hAnsi="Times New Roman" w:cs="Times New Roman"/>
          <w:sz w:val="40"/>
          <w:szCs w:val="40"/>
        </w:rPr>
        <w:t>, which prevents bank runs by insuring deposits.</w:t>
      </w:r>
      <w:r w:rsidRPr="00FF06B7">
        <w:rPr>
          <w:rFonts w:ascii="Times New Roman" w:eastAsia="Times New Roman" w:hAnsi="Times New Roman" w:cs="Times New Roman"/>
          <w:color w:val="0000EE"/>
          <w:spacing w:val="17"/>
          <w:sz w:val="40"/>
          <w:szCs w:val="40"/>
          <w:vertAlign w:val="superscript"/>
        </w:rPr>
        <w:t>21</w:t>
      </w:r>
      <w:r w:rsidRPr="00FF06B7">
        <w:rPr>
          <w:rFonts w:ascii="Arial" w:eastAsia="Times New Roman" w:hAnsi="Arial" w:cs="Times New Roman"/>
          <w:sz w:val="40"/>
          <w:szCs w:val="40"/>
        </w:rPr>
        <w:t>﻿</w:t>
      </w:r>
    </w:p>
    <w:p w:rsidR="00FF06B7" w:rsidRPr="00FF06B7" w:rsidRDefault="00FF06B7" w:rsidP="00FF06B7">
      <w:pPr>
        <w:spacing w:before="100" w:beforeAutospacing="1" w:after="100" w:afterAutospacing="1" w:line="405" w:lineRule="atLeast"/>
        <w:rPr>
          <w:rFonts w:ascii="Times New Roman" w:eastAsia="Times New Roman" w:hAnsi="Times New Roman" w:cs="Times New Roman"/>
          <w:sz w:val="40"/>
          <w:szCs w:val="40"/>
        </w:rPr>
      </w:pPr>
      <w:hyperlink r:id="rId9" w:history="1">
        <w:r w:rsidRPr="00FF06B7">
          <w:rPr>
            <w:rFonts w:ascii="Times New Roman" w:eastAsia="Times New Roman" w:hAnsi="Times New Roman" w:cs="Times New Roman"/>
            <w:color w:val="246FC8"/>
            <w:sz w:val="40"/>
            <w:szCs w:val="40"/>
          </w:rPr>
          <w:t>President Ronald Reagan</w:t>
        </w:r>
      </w:hyperlink>
      <w:r w:rsidRPr="00FF06B7">
        <w:rPr>
          <w:rFonts w:ascii="Times New Roman" w:eastAsia="Times New Roman" w:hAnsi="Times New Roman" w:cs="Times New Roman"/>
          <w:sz w:val="40"/>
          <w:szCs w:val="40"/>
        </w:rPr>
        <w:t> promised to reduce government spending and taxes. He called these traditional </w:t>
      </w:r>
      <w:hyperlink r:id="rId10" w:history="1">
        <w:r w:rsidRPr="00FF06B7">
          <w:rPr>
            <w:rFonts w:ascii="Times New Roman" w:eastAsia="Times New Roman" w:hAnsi="Times New Roman" w:cs="Times New Roman"/>
            <w:color w:val="246FC8"/>
            <w:sz w:val="40"/>
            <w:szCs w:val="40"/>
          </w:rPr>
          <w:t>Republican</w:t>
        </w:r>
      </w:hyperlink>
      <w:r w:rsidRPr="00FF06B7">
        <w:rPr>
          <w:rFonts w:ascii="Times New Roman" w:eastAsia="Times New Roman" w:hAnsi="Times New Roman" w:cs="Times New Roman"/>
          <w:sz w:val="40"/>
          <w:szCs w:val="40"/>
        </w:rPr>
        <w:t> policies, </w:t>
      </w:r>
      <w:hyperlink r:id="rId11" w:history="1">
        <w:r w:rsidRPr="00FF06B7">
          <w:rPr>
            <w:rFonts w:ascii="Times New Roman" w:eastAsia="Times New Roman" w:hAnsi="Times New Roman" w:cs="Times New Roman"/>
            <w:color w:val="246FC8"/>
            <w:sz w:val="40"/>
            <w:szCs w:val="40"/>
          </w:rPr>
          <w:t>Reaganomics</w:t>
        </w:r>
      </w:hyperlink>
      <w:r w:rsidRPr="00FF06B7">
        <w:rPr>
          <w:rFonts w:ascii="Times New Roman" w:eastAsia="Times New Roman" w:hAnsi="Times New Roman" w:cs="Times New Roman"/>
          <w:sz w:val="40"/>
          <w:szCs w:val="40"/>
        </w:rPr>
        <w:t>.</w:t>
      </w:r>
      <w:r w:rsidRPr="00FF06B7">
        <w:rPr>
          <w:rFonts w:ascii="Times New Roman" w:eastAsia="Times New Roman" w:hAnsi="Times New Roman" w:cs="Times New Roman"/>
          <w:color w:val="0000EE"/>
          <w:spacing w:val="17"/>
          <w:sz w:val="40"/>
          <w:szCs w:val="40"/>
          <w:vertAlign w:val="superscript"/>
        </w:rPr>
        <w:t>22</w:t>
      </w:r>
      <w:r w:rsidRPr="00FF06B7">
        <w:rPr>
          <w:rFonts w:ascii="Arial" w:eastAsia="Times New Roman" w:hAnsi="Arial" w:cs="Times New Roman"/>
          <w:sz w:val="40"/>
          <w:szCs w:val="40"/>
        </w:rPr>
        <w:t>﻿﻿</w:t>
      </w:r>
      <w:r w:rsidRPr="00FF06B7">
        <w:rPr>
          <w:rFonts w:ascii="Times New Roman" w:eastAsia="Times New Roman" w:hAnsi="Times New Roman" w:cs="Times New Roman"/>
          <w:sz w:val="40"/>
          <w:szCs w:val="40"/>
        </w:rPr>
        <w:t xml:space="preserve"> He cut </w:t>
      </w:r>
      <w:r w:rsidRPr="00FF06B7">
        <w:rPr>
          <w:rFonts w:ascii="Times New Roman" w:eastAsia="Times New Roman" w:hAnsi="Times New Roman" w:cs="Times New Roman"/>
          <w:sz w:val="40"/>
          <w:szCs w:val="40"/>
        </w:rPr>
        <w:lastRenderedPageBreak/>
        <w:t>income taxes and the </w:t>
      </w:r>
      <w:hyperlink r:id="rId12" w:history="1">
        <w:r w:rsidRPr="00FF06B7">
          <w:rPr>
            <w:rFonts w:ascii="Times New Roman" w:eastAsia="Times New Roman" w:hAnsi="Times New Roman" w:cs="Times New Roman"/>
            <w:color w:val="246FC8"/>
            <w:sz w:val="40"/>
            <w:szCs w:val="40"/>
          </w:rPr>
          <w:t>corporate tax rate</w:t>
        </w:r>
      </w:hyperlink>
      <w:r w:rsidRPr="00FF06B7">
        <w:rPr>
          <w:rFonts w:ascii="Times New Roman" w:eastAsia="Times New Roman" w:hAnsi="Times New Roman" w:cs="Times New Roman"/>
          <w:sz w:val="40"/>
          <w:szCs w:val="40"/>
        </w:rPr>
        <w:t>. Instead of reducing the debt, Reagan more than doubled it. But that helped end the 1981 recession.</w:t>
      </w:r>
    </w:p>
    <w:p w:rsidR="00FF06B7" w:rsidRPr="00FF06B7" w:rsidRDefault="00FF06B7" w:rsidP="00FF06B7">
      <w:pPr>
        <w:spacing w:before="100" w:beforeAutospacing="1" w:after="100" w:afterAutospacing="1" w:line="405" w:lineRule="atLeast"/>
        <w:rPr>
          <w:rFonts w:ascii="Times New Roman" w:eastAsia="Times New Roman" w:hAnsi="Times New Roman" w:cs="Times New Roman"/>
          <w:sz w:val="40"/>
          <w:szCs w:val="40"/>
        </w:rPr>
      </w:pPr>
      <w:hyperlink r:id="rId13" w:history="1">
        <w:r w:rsidRPr="00FF06B7">
          <w:rPr>
            <w:rFonts w:ascii="Times New Roman" w:eastAsia="Times New Roman" w:hAnsi="Times New Roman" w:cs="Times New Roman"/>
            <w:color w:val="246FC8"/>
            <w:sz w:val="40"/>
            <w:szCs w:val="40"/>
          </w:rPr>
          <w:t>Bill Clinton's</w:t>
        </w:r>
      </w:hyperlink>
      <w:r w:rsidRPr="00FF06B7">
        <w:rPr>
          <w:rFonts w:ascii="Times New Roman" w:eastAsia="Times New Roman" w:hAnsi="Times New Roman" w:cs="Times New Roman"/>
          <w:sz w:val="40"/>
          <w:szCs w:val="40"/>
        </w:rPr>
        <w:t> expansionary economic policies fostered a decade of prosperity. He created </w:t>
      </w:r>
      <w:hyperlink r:id="rId14" w:history="1">
        <w:r w:rsidRPr="00FF06B7">
          <w:rPr>
            <w:rFonts w:ascii="Times New Roman" w:eastAsia="Times New Roman" w:hAnsi="Times New Roman" w:cs="Times New Roman"/>
            <w:color w:val="246FC8"/>
            <w:sz w:val="40"/>
            <w:szCs w:val="40"/>
          </w:rPr>
          <w:t>more jobs than any other president</w:t>
        </w:r>
      </w:hyperlink>
      <w:r w:rsidRPr="00FF06B7">
        <w:rPr>
          <w:rFonts w:ascii="Times New Roman" w:eastAsia="Times New Roman" w:hAnsi="Times New Roman" w:cs="Times New Roman"/>
          <w:sz w:val="40"/>
          <w:szCs w:val="40"/>
        </w:rPr>
        <w:t>. Homeownership was 67.7%, the highest rate ever recorded.</w:t>
      </w:r>
      <w:r w:rsidRPr="00FF06B7">
        <w:rPr>
          <w:rFonts w:ascii="Times New Roman" w:eastAsia="Times New Roman" w:hAnsi="Times New Roman" w:cs="Times New Roman"/>
          <w:color w:val="0000EE"/>
          <w:spacing w:val="17"/>
          <w:sz w:val="40"/>
          <w:szCs w:val="40"/>
          <w:vertAlign w:val="superscript"/>
        </w:rPr>
        <w:t>23</w:t>
      </w:r>
      <w:proofErr w:type="gramStart"/>
      <w:r w:rsidRPr="00FF06B7">
        <w:rPr>
          <w:rFonts w:ascii="Arial" w:eastAsia="Times New Roman" w:hAnsi="Arial" w:cs="Times New Roman"/>
          <w:sz w:val="40"/>
          <w:szCs w:val="40"/>
        </w:rPr>
        <w:t>﻿</w:t>
      </w:r>
      <w:r w:rsidRPr="00FF06B7">
        <w:rPr>
          <w:rFonts w:ascii="Times New Roman" w:eastAsia="Times New Roman" w:hAnsi="Times New Roman" w:cs="Times New Roman"/>
          <w:sz w:val="40"/>
          <w:szCs w:val="40"/>
        </w:rPr>
        <w:t xml:space="preserve"> The</w:t>
      </w:r>
      <w:proofErr w:type="gramEnd"/>
      <w:r w:rsidRPr="00FF06B7">
        <w:rPr>
          <w:rFonts w:ascii="Times New Roman" w:eastAsia="Times New Roman" w:hAnsi="Times New Roman" w:cs="Times New Roman"/>
          <w:sz w:val="40"/>
          <w:szCs w:val="40"/>
        </w:rPr>
        <w:t> </w:t>
      </w:r>
      <w:hyperlink r:id="rId15" w:history="1">
        <w:r w:rsidRPr="00FF06B7">
          <w:rPr>
            <w:rFonts w:ascii="Times New Roman" w:eastAsia="Times New Roman" w:hAnsi="Times New Roman" w:cs="Times New Roman"/>
            <w:color w:val="246FC8"/>
            <w:sz w:val="40"/>
            <w:szCs w:val="40"/>
          </w:rPr>
          <w:t>poverty rate</w:t>
        </w:r>
      </w:hyperlink>
      <w:r w:rsidRPr="00FF06B7">
        <w:rPr>
          <w:rFonts w:ascii="Times New Roman" w:eastAsia="Times New Roman" w:hAnsi="Times New Roman" w:cs="Times New Roman"/>
          <w:sz w:val="40"/>
          <w:szCs w:val="40"/>
        </w:rPr>
        <w:t> dropped to 11.8%.</w:t>
      </w:r>
      <w:r w:rsidRPr="00FF06B7">
        <w:rPr>
          <w:rFonts w:ascii="Times New Roman" w:eastAsia="Times New Roman" w:hAnsi="Times New Roman" w:cs="Times New Roman"/>
          <w:color w:val="0000EE"/>
          <w:spacing w:val="17"/>
          <w:sz w:val="40"/>
          <w:szCs w:val="40"/>
          <w:vertAlign w:val="superscript"/>
        </w:rPr>
        <w:t>24</w:t>
      </w:r>
      <w:r w:rsidRPr="00FF06B7">
        <w:rPr>
          <w:rFonts w:ascii="Arial" w:eastAsia="Times New Roman" w:hAnsi="Arial" w:cs="Times New Roman"/>
          <w:sz w:val="40"/>
          <w:szCs w:val="40"/>
        </w:rPr>
        <w:t>﻿</w:t>
      </w:r>
    </w:p>
    <w:p w:rsidR="00FF06B7" w:rsidRPr="00FF06B7" w:rsidRDefault="00FF06B7" w:rsidP="00FF06B7">
      <w:pPr>
        <w:spacing w:before="100" w:beforeAutospacing="1" w:after="100" w:afterAutospacing="1" w:line="405" w:lineRule="atLeast"/>
        <w:rPr>
          <w:rFonts w:ascii="Times New Roman" w:eastAsia="Times New Roman" w:hAnsi="Times New Roman" w:cs="Times New Roman"/>
          <w:sz w:val="40"/>
          <w:szCs w:val="40"/>
        </w:rPr>
      </w:pPr>
      <w:hyperlink r:id="rId16" w:history="1">
        <w:proofErr w:type="spellStart"/>
        <w:r w:rsidRPr="00FF06B7">
          <w:rPr>
            <w:rFonts w:ascii="Times New Roman" w:eastAsia="Times New Roman" w:hAnsi="Times New Roman" w:cs="Times New Roman"/>
            <w:color w:val="246FC8"/>
            <w:sz w:val="40"/>
            <w:szCs w:val="40"/>
          </w:rPr>
          <w:t>Barack</w:t>
        </w:r>
        <w:proofErr w:type="spellEnd"/>
        <w:r w:rsidRPr="00FF06B7">
          <w:rPr>
            <w:rFonts w:ascii="Times New Roman" w:eastAsia="Times New Roman" w:hAnsi="Times New Roman" w:cs="Times New Roman"/>
            <w:color w:val="246FC8"/>
            <w:sz w:val="40"/>
            <w:szCs w:val="40"/>
          </w:rPr>
          <w:t xml:space="preserve"> </w:t>
        </w:r>
        <w:proofErr w:type="spellStart"/>
        <w:r w:rsidRPr="00FF06B7">
          <w:rPr>
            <w:rFonts w:ascii="Times New Roman" w:eastAsia="Times New Roman" w:hAnsi="Times New Roman" w:cs="Times New Roman"/>
            <w:color w:val="246FC8"/>
            <w:sz w:val="40"/>
            <w:szCs w:val="40"/>
          </w:rPr>
          <w:t>Obama's</w:t>
        </w:r>
        <w:proofErr w:type="spellEnd"/>
      </w:hyperlink>
      <w:r w:rsidRPr="00FF06B7">
        <w:rPr>
          <w:rFonts w:ascii="Times New Roman" w:eastAsia="Times New Roman" w:hAnsi="Times New Roman" w:cs="Times New Roman"/>
          <w:sz w:val="40"/>
          <w:szCs w:val="40"/>
        </w:rPr>
        <w:t> policies ended the Great Recession with the </w:t>
      </w:r>
      <w:hyperlink r:id="rId17" w:history="1">
        <w:r w:rsidRPr="00FF06B7">
          <w:rPr>
            <w:rFonts w:ascii="Times New Roman" w:eastAsia="Times New Roman" w:hAnsi="Times New Roman" w:cs="Times New Roman"/>
            <w:color w:val="246FC8"/>
            <w:sz w:val="40"/>
            <w:szCs w:val="40"/>
          </w:rPr>
          <w:t>Economic Stimulus Act</w:t>
        </w:r>
      </w:hyperlink>
      <w:r w:rsidRPr="00FF06B7">
        <w:rPr>
          <w:rFonts w:ascii="Times New Roman" w:eastAsia="Times New Roman" w:hAnsi="Times New Roman" w:cs="Times New Roman"/>
          <w:sz w:val="40"/>
          <w:szCs w:val="40"/>
        </w:rPr>
        <w:t>. This act spent $224 billion in </w:t>
      </w:r>
      <w:hyperlink r:id="rId18" w:history="1">
        <w:r w:rsidRPr="00FF06B7">
          <w:rPr>
            <w:rFonts w:ascii="Times New Roman" w:eastAsia="Times New Roman" w:hAnsi="Times New Roman" w:cs="Times New Roman"/>
            <w:color w:val="246FC8"/>
            <w:sz w:val="40"/>
            <w:szCs w:val="40"/>
          </w:rPr>
          <w:t>extended unemployment benefits</w:t>
        </w:r>
      </w:hyperlink>
      <w:r w:rsidRPr="00FF06B7">
        <w:rPr>
          <w:rFonts w:ascii="Times New Roman" w:eastAsia="Times New Roman" w:hAnsi="Times New Roman" w:cs="Times New Roman"/>
          <w:sz w:val="40"/>
          <w:szCs w:val="40"/>
        </w:rPr>
        <w:t>, education, and health care. It </w:t>
      </w:r>
      <w:hyperlink r:id="rId19" w:history="1">
        <w:r w:rsidRPr="00FF06B7">
          <w:rPr>
            <w:rFonts w:ascii="Times New Roman" w:eastAsia="Times New Roman" w:hAnsi="Times New Roman" w:cs="Times New Roman"/>
            <w:color w:val="246FC8"/>
            <w:sz w:val="40"/>
            <w:szCs w:val="40"/>
          </w:rPr>
          <w:t>created jobs</w:t>
        </w:r>
      </w:hyperlink>
      <w:r w:rsidRPr="00FF06B7">
        <w:rPr>
          <w:rFonts w:ascii="Times New Roman" w:eastAsia="Times New Roman" w:hAnsi="Times New Roman" w:cs="Times New Roman"/>
          <w:sz w:val="40"/>
          <w:szCs w:val="40"/>
        </w:rPr>
        <w:t> by allocating $275 billion in federal contracts, grants, and loans. It cut taxes by $288 billion.</w:t>
      </w:r>
      <w:r w:rsidRPr="00FF06B7">
        <w:rPr>
          <w:rFonts w:ascii="Times New Roman" w:eastAsia="Times New Roman" w:hAnsi="Times New Roman" w:cs="Times New Roman"/>
          <w:color w:val="0000EE"/>
          <w:spacing w:val="17"/>
          <w:sz w:val="40"/>
          <w:szCs w:val="40"/>
          <w:vertAlign w:val="superscript"/>
        </w:rPr>
        <w:t>25</w:t>
      </w:r>
      <w:proofErr w:type="gramStart"/>
      <w:r w:rsidRPr="00FF06B7">
        <w:rPr>
          <w:rFonts w:ascii="Arial" w:eastAsia="Times New Roman" w:hAnsi="Arial" w:cs="Times New Roman"/>
          <w:sz w:val="40"/>
          <w:szCs w:val="40"/>
        </w:rPr>
        <w:t>﻿</w:t>
      </w:r>
      <w:r w:rsidRPr="00FF06B7">
        <w:rPr>
          <w:rFonts w:ascii="Times New Roman" w:eastAsia="Times New Roman" w:hAnsi="Times New Roman" w:cs="Times New Roman"/>
          <w:sz w:val="40"/>
          <w:szCs w:val="40"/>
        </w:rPr>
        <w:t> </w:t>
      </w:r>
      <w:proofErr w:type="spellStart"/>
      <w:r w:rsidRPr="00FF06B7">
        <w:rPr>
          <w:rFonts w:ascii="Times New Roman" w:eastAsia="Times New Roman" w:hAnsi="Times New Roman" w:cs="Times New Roman"/>
          <w:sz w:val="40"/>
          <w:szCs w:val="40"/>
        </w:rPr>
        <w:t>Obamacare</w:t>
      </w:r>
      <w:proofErr w:type="spellEnd"/>
      <w:proofErr w:type="gramEnd"/>
      <w:r w:rsidRPr="00FF06B7">
        <w:rPr>
          <w:rFonts w:ascii="Times New Roman" w:eastAsia="Times New Roman" w:hAnsi="Times New Roman" w:cs="Times New Roman"/>
          <w:sz w:val="40"/>
          <w:szCs w:val="40"/>
        </w:rPr>
        <w:t xml:space="preserve"> slowed the </w:t>
      </w:r>
      <w:hyperlink r:id="rId20" w:history="1">
        <w:r w:rsidRPr="00FF06B7">
          <w:rPr>
            <w:rFonts w:ascii="Times New Roman" w:eastAsia="Times New Roman" w:hAnsi="Times New Roman" w:cs="Times New Roman"/>
            <w:color w:val="246FC8"/>
            <w:sz w:val="40"/>
            <w:szCs w:val="40"/>
          </w:rPr>
          <w:t>growth of health care costs</w:t>
        </w:r>
      </w:hyperlink>
      <w:r w:rsidRPr="00FF06B7">
        <w:rPr>
          <w:rFonts w:ascii="Times New Roman" w:eastAsia="Times New Roman" w:hAnsi="Times New Roman" w:cs="Times New Roman"/>
          <w:sz w:val="40"/>
          <w:szCs w:val="40"/>
        </w:rPr>
        <w:t>. </w:t>
      </w:r>
    </w:p>
    <w:p w:rsidR="00FF06B7" w:rsidRPr="00FF06B7" w:rsidRDefault="00FF06B7" w:rsidP="00FF06B7">
      <w:pPr>
        <w:shd w:val="clear" w:color="auto" w:fill="F7F7F7"/>
        <w:spacing w:after="0" w:line="240" w:lineRule="auto"/>
        <w:rPr>
          <w:rFonts w:ascii="Times New Roman" w:eastAsia="Times New Roman" w:hAnsi="Times New Roman" w:cs="Times New Roman"/>
          <w:sz w:val="40"/>
          <w:szCs w:val="40"/>
        </w:rPr>
      </w:pPr>
    </w:p>
    <w:p w:rsidR="00FF06B7" w:rsidRPr="00FF06B7" w:rsidRDefault="00FF06B7" w:rsidP="00FF06B7">
      <w:pPr>
        <w:spacing w:before="100" w:beforeAutospacing="1" w:after="100" w:afterAutospacing="1" w:line="240" w:lineRule="auto"/>
        <w:outlineLvl w:val="1"/>
        <w:rPr>
          <w:rFonts w:ascii="Times New Roman" w:eastAsia="Times New Roman" w:hAnsi="Times New Roman" w:cs="Times New Roman"/>
          <w:color w:val="222222"/>
          <w:sz w:val="40"/>
          <w:szCs w:val="40"/>
          <w:u w:val="thick"/>
        </w:rPr>
      </w:pPr>
      <w:r w:rsidRPr="00FF06B7">
        <w:rPr>
          <w:rFonts w:ascii="Times New Roman" w:eastAsia="Times New Roman" w:hAnsi="Times New Roman" w:cs="Times New Roman"/>
          <w:color w:val="222222"/>
          <w:sz w:val="40"/>
          <w:szCs w:val="40"/>
          <w:u w:val="thick"/>
        </w:rPr>
        <w:t>New Keynesian Theory</w:t>
      </w:r>
    </w:p>
    <w:p w:rsidR="00FF06B7" w:rsidRPr="00FF06B7" w:rsidRDefault="00FF06B7" w:rsidP="00FF06B7">
      <w:pPr>
        <w:spacing w:before="100" w:beforeAutospacing="1" w:after="100" w:afterAutospacing="1" w:line="405" w:lineRule="atLeast"/>
        <w:rPr>
          <w:rFonts w:ascii="Times New Roman" w:eastAsia="Times New Roman" w:hAnsi="Times New Roman" w:cs="Times New Roman"/>
          <w:sz w:val="40"/>
          <w:szCs w:val="40"/>
        </w:rPr>
      </w:pPr>
      <w:r w:rsidRPr="00FF06B7">
        <w:rPr>
          <w:rFonts w:ascii="Times New Roman" w:eastAsia="Times New Roman" w:hAnsi="Times New Roman" w:cs="Times New Roman"/>
          <w:sz w:val="40"/>
          <w:szCs w:val="40"/>
        </w:rPr>
        <w:t>In the 1970s, rational expectations theorists argued against the Keynesian theory. They said that taxpayers would anticipate the debt caused by deficit spending. Consumers would save today to pay off future debt. Deficit spending would spur savings, not increase demand or economic growth.</w:t>
      </w:r>
      <w:r w:rsidRPr="00FF06B7">
        <w:rPr>
          <w:rFonts w:ascii="Times New Roman" w:eastAsia="Times New Roman" w:hAnsi="Times New Roman" w:cs="Times New Roman"/>
          <w:color w:val="0000EE"/>
          <w:spacing w:val="17"/>
          <w:sz w:val="40"/>
          <w:szCs w:val="40"/>
          <w:vertAlign w:val="superscript"/>
        </w:rPr>
        <w:t>18</w:t>
      </w:r>
      <w:r w:rsidRPr="00FF06B7">
        <w:rPr>
          <w:rFonts w:ascii="Arial" w:eastAsia="Times New Roman" w:hAnsi="Arial" w:cs="Times New Roman"/>
          <w:sz w:val="40"/>
          <w:szCs w:val="40"/>
        </w:rPr>
        <w:t>﻿</w:t>
      </w:r>
      <w:r w:rsidRPr="00FF06B7">
        <w:rPr>
          <w:rFonts w:ascii="Times New Roman" w:eastAsia="Times New Roman" w:hAnsi="Times New Roman" w:cs="Times New Roman"/>
          <w:sz w:val="40"/>
          <w:szCs w:val="40"/>
        </w:rPr>
        <w:t> </w:t>
      </w:r>
    </w:p>
    <w:p w:rsidR="00FF06B7" w:rsidRPr="00FF06B7" w:rsidRDefault="00FF06B7" w:rsidP="00FF06B7">
      <w:pPr>
        <w:spacing w:before="100" w:beforeAutospacing="1" w:after="100" w:afterAutospacing="1" w:line="405" w:lineRule="atLeast"/>
        <w:ind w:left="30"/>
        <w:rPr>
          <w:rFonts w:ascii="Times New Roman" w:eastAsia="Times New Roman" w:hAnsi="Times New Roman" w:cs="Times New Roman"/>
          <w:color w:val="0000EE"/>
          <w:spacing w:val="17"/>
          <w:sz w:val="40"/>
          <w:szCs w:val="40"/>
          <w:vertAlign w:val="superscript"/>
        </w:rPr>
      </w:pPr>
      <w:r w:rsidRPr="00FF06B7">
        <w:rPr>
          <w:rFonts w:ascii="Times New Roman" w:eastAsia="Times New Roman" w:hAnsi="Times New Roman" w:cs="Times New Roman"/>
          <w:sz w:val="40"/>
          <w:szCs w:val="40"/>
        </w:rPr>
        <w:t xml:space="preserve">The rational expectations theory inspired the New Keynesians. They said that monetary policy is more </w:t>
      </w:r>
      <w:r w:rsidRPr="00FF06B7">
        <w:rPr>
          <w:rFonts w:ascii="Times New Roman" w:eastAsia="Times New Roman" w:hAnsi="Times New Roman" w:cs="Times New Roman"/>
          <w:sz w:val="40"/>
          <w:szCs w:val="40"/>
        </w:rPr>
        <w:lastRenderedPageBreak/>
        <w:t>potent than fiscal policy. If done right, expansionary monetary policy would negate the need for deficit spending. Central banks don't need politicians’ help to manage the economy. They would merely adjust the money supply.</w:t>
      </w:r>
      <w:r w:rsidRPr="00FF06B7">
        <w:rPr>
          <w:rFonts w:ascii="Times New Roman" w:eastAsia="Times New Roman" w:hAnsi="Times New Roman" w:cs="Times New Roman"/>
          <w:color w:val="0000EE"/>
          <w:spacing w:val="17"/>
          <w:sz w:val="40"/>
          <w:szCs w:val="40"/>
          <w:vertAlign w:val="superscript"/>
        </w:rPr>
        <w:t>19</w:t>
      </w:r>
    </w:p>
    <w:p w:rsidR="00B652CD" w:rsidRPr="00FF06B7" w:rsidRDefault="00B652CD">
      <w:pPr>
        <w:rPr>
          <w:rFonts w:ascii="Times New Roman" w:hAnsi="Times New Roman" w:cs="Times New Roman"/>
          <w:sz w:val="40"/>
          <w:szCs w:val="40"/>
        </w:rPr>
      </w:pPr>
    </w:p>
    <w:sectPr w:rsidR="00B652CD" w:rsidRPr="00FF06B7"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1088"/>
    <w:multiLevelType w:val="multilevel"/>
    <w:tmpl w:val="7AF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6B7"/>
    <w:rsid w:val="002408DC"/>
    <w:rsid w:val="004550B2"/>
    <w:rsid w:val="00B652CD"/>
    <w:rsid w:val="00FF0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FF0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6B7"/>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FF06B7"/>
  </w:style>
  <w:style w:type="paragraph" w:styleId="NormalWeb">
    <w:name w:val="Normal (Web)"/>
    <w:basedOn w:val="Normal"/>
    <w:uiPriority w:val="99"/>
    <w:semiHidden/>
    <w:unhideWhenUsed/>
    <w:rsid w:val="00FF0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FF06B7"/>
  </w:style>
  <w:style w:type="character" w:styleId="Hyperlink">
    <w:name w:val="Hyperlink"/>
    <w:basedOn w:val="DefaultParagraphFont"/>
    <w:uiPriority w:val="99"/>
    <w:semiHidden/>
    <w:unhideWhenUsed/>
    <w:rsid w:val="00FF06B7"/>
    <w:rPr>
      <w:color w:val="0000FF"/>
      <w:u w:val="single"/>
    </w:rPr>
  </w:style>
  <w:style w:type="character" w:customStyle="1" w:styleId="comp">
    <w:name w:val="comp"/>
    <w:basedOn w:val="DefaultParagraphFont"/>
    <w:rsid w:val="00FF06B7"/>
  </w:style>
  <w:style w:type="character" w:customStyle="1" w:styleId="linkwrapper">
    <w:name w:val="link__wrapper"/>
    <w:basedOn w:val="DefaultParagraphFont"/>
    <w:rsid w:val="00FF06B7"/>
  </w:style>
</w:styles>
</file>

<file path=word/webSettings.xml><?xml version="1.0" encoding="utf-8"?>
<w:webSettings xmlns:r="http://schemas.openxmlformats.org/officeDocument/2006/relationships" xmlns:w="http://schemas.openxmlformats.org/wordprocessingml/2006/main">
  <w:divs>
    <w:div w:id="579414037">
      <w:bodyDiv w:val="1"/>
      <w:marLeft w:val="0"/>
      <w:marRight w:val="0"/>
      <w:marTop w:val="0"/>
      <w:marBottom w:val="0"/>
      <w:divBdr>
        <w:top w:val="none" w:sz="0" w:space="0" w:color="auto"/>
        <w:left w:val="none" w:sz="0" w:space="0" w:color="auto"/>
        <w:bottom w:val="none" w:sz="0" w:space="0" w:color="auto"/>
        <w:right w:val="none" w:sz="0" w:space="0" w:color="auto"/>
      </w:divBdr>
      <w:divsChild>
        <w:div w:id="1394498884">
          <w:marLeft w:val="0"/>
          <w:marRight w:val="0"/>
          <w:marTop w:val="0"/>
          <w:marBottom w:val="0"/>
          <w:divBdr>
            <w:top w:val="none" w:sz="0" w:space="0" w:color="auto"/>
            <w:left w:val="none" w:sz="0" w:space="0" w:color="auto"/>
            <w:bottom w:val="none" w:sz="0" w:space="0" w:color="auto"/>
            <w:right w:val="none" w:sz="0" w:space="0" w:color="auto"/>
          </w:divBdr>
        </w:div>
      </w:divsChild>
    </w:div>
    <w:div w:id="12737788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242">
          <w:marLeft w:val="0"/>
          <w:marRight w:val="0"/>
          <w:marTop w:val="0"/>
          <w:marBottom w:val="0"/>
          <w:divBdr>
            <w:top w:val="none" w:sz="0" w:space="0" w:color="auto"/>
            <w:left w:val="none" w:sz="0" w:space="0" w:color="auto"/>
            <w:bottom w:val="none" w:sz="0" w:space="0" w:color="auto"/>
            <w:right w:val="none" w:sz="0" w:space="0" w:color="auto"/>
          </w:divBdr>
          <w:divsChild>
            <w:div w:id="846404045">
              <w:marLeft w:val="0"/>
              <w:marRight w:val="0"/>
              <w:marTop w:val="0"/>
              <w:marBottom w:val="0"/>
              <w:divBdr>
                <w:top w:val="none" w:sz="0" w:space="0" w:color="auto"/>
                <w:left w:val="none" w:sz="0" w:space="0" w:color="auto"/>
                <w:bottom w:val="none" w:sz="0" w:space="0" w:color="auto"/>
                <w:right w:val="none" w:sz="0" w:space="0" w:color="auto"/>
              </w:divBdr>
              <w:divsChild>
                <w:div w:id="1231699637">
                  <w:marLeft w:val="0"/>
                  <w:marRight w:val="0"/>
                  <w:marTop w:val="0"/>
                  <w:marBottom w:val="0"/>
                  <w:divBdr>
                    <w:top w:val="none" w:sz="0" w:space="0" w:color="auto"/>
                    <w:left w:val="none" w:sz="0" w:space="0" w:color="auto"/>
                    <w:bottom w:val="none" w:sz="0" w:space="0" w:color="auto"/>
                    <w:right w:val="none" w:sz="0" w:space="0" w:color="auto"/>
                  </w:divBdr>
                </w:div>
                <w:div w:id="1185439802">
                  <w:marLeft w:val="0"/>
                  <w:marRight w:val="0"/>
                  <w:marTop w:val="0"/>
                  <w:marBottom w:val="0"/>
                  <w:divBdr>
                    <w:top w:val="none" w:sz="0" w:space="0" w:color="auto"/>
                    <w:left w:val="none" w:sz="0" w:space="0" w:color="auto"/>
                    <w:bottom w:val="none" w:sz="0" w:space="0" w:color="auto"/>
                    <w:right w:val="none" w:sz="0" w:space="0" w:color="auto"/>
                  </w:divBdr>
                </w:div>
                <w:div w:id="692456193">
                  <w:marLeft w:val="0"/>
                  <w:marRight w:val="0"/>
                  <w:marTop w:val="0"/>
                  <w:marBottom w:val="0"/>
                  <w:divBdr>
                    <w:top w:val="none" w:sz="0" w:space="0" w:color="auto"/>
                    <w:left w:val="none" w:sz="0" w:space="0" w:color="auto"/>
                    <w:bottom w:val="none" w:sz="0" w:space="0" w:color="auto"/>
                    <w:right w:val="none" w:sz="0" w:space="0" w:color="auto"/>
                  </w:divBdr>
                </w:div>
                <w:div w:id="923028696">
                  <w:marLeft w:val="0"/>
                  <w:marRight w:val="0"/>
                  <w:marTop w:val="0"/>
                  <w:marBottom w:val="0"/>
                  <w:divBdr>
                    <w:top w:val="none" w:sz="0" w:space="0" w:color="auto"/>
                    <w:left w:val="none" w:sz="0" w:space="0" w:color="auto"/>
                    <w:bottom w:val="none" w:sz="0" w:space="0" w:color="auto"/>
                    <w:right w:val="none" w:sz="0" w:space="0" w:color="auto"/>
                  </w:divBdr>
                </w:div>
                <w:div w:id="546069974">
                  <w:marLeft w:val="0"/>
                  <w:marRight w:val="0"/>
                  <w:marTop w:val="0"/>
                  <w:marBottom w:val="0"/>
                  <w:divBdr>
                    <w:top w:val="none" w:sz="0" w:space="0" w:color="auto"/>
                    <w:left w:val="none" w:sz="0" w:space="0" w:color="auto"/>
                    <w:bottom w:val="none" w:sz="0" w:space="0" w:color="auto"/>
                    <w:right w:val="none" w:sz="0" w:space="0" w:color="auto"/>
                  </w:divBdr>
                </w:div>
                <w:div w:id="422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957">
          <w:marLeft w:val="0"/>
          <w:marRight w:val="0"/>
          <w:marTop w:val="0"/>
          <w:marBottom w:val="0"/>
          <w:divBdr>
            <w:top w:val="none" w:sz="0" w:space="0" w:color="auto"/>
            <w:left w:val="none" w:sz="0" w:space="0" w:color="auto"/>
            <w:bottom w:val="none" w:sz="0" w:space="0" w:color="auto"/>
            <w:right w:val="none" w:sz="0" w:space="0" w:color="auto"/>
          </w:divBdr>
          <w:divsChild>
            <w:div w:id="463550408">
              <w:marLeft w:val="0"/>
              <w:marRight w:val="0"/>
              <w:marTop w:val="0"/>
              <w:marBottom w:val="0"/>
              <w:divBdr>
                <w:top w:val="none" w:sz="0" w:space="0" w:color="auto"/>
                <w:left w:val="none" w:sz="0" w:space="0" w:color="auto"/>
                <w:bottom w:val="none" w:sz="0" w:space="0" w:color="auto"/>
                <w:right w:val="none" w:sz="0" w:space="0" w:color="auto"/>
              </w:divBdr>
              <w:divsChild>
                <w:div w:id="957755880">
                  <w:marLeft w:val="0"/>
                  <w:marRight w:val="0"/>
                  <w:marTop w:val="0"/>
                  <w:marBottom w:val="0"/>
                  <w:divBdr>
                    <w:top w:val="none" w:sz="0" w:space="0" w:color="auto"/>
                    <w:left w:val="none" w:sz="0" w:space="0" w:color="auto"/>
                    <w:bottom w:val="none" w:sz="0" w:space="0" w:color="auto"/>
                    <w:right w:val="none" w:sz="0" w:space="0" w:color="auto"/>
                  </w:divBdr>
                </w:div>
                <w:div w:id="758254670">
                  <w:marLeft w:val="0"/>
                  <w:marRight w:val="0"/>
                  <w:marTop w:val="0"/>
                  <w:marBottom w:val="0"/>
                  <w:divBdr>
                    <w:top w:val="none" w:sz="0" w:space="0" w:color="auto"/>
                    <w:left w:val="none" w:sz="0" w:space="0" w:color="auto"/>
                    <w:bottom w:val="none" w:sz="0" w:space="0" w:color="auto"/>
                    <w:right w:val="none" w:sz="0" w:space="0" w:color="auto"/>
                  </w:divBdr>
                </w:div>
                <w:div w:id="281764741">
                  <w:marLeft w:val="0"/>
                  <w:marRight w:val="0"/>
                  <w:marTop w:val="0"/>
                  <w:marBottom w:val="0"/>
                  <w:divBdr>
                    <w:top w:val="none" w:sz="0" w:space="0" w:color="auto"/>
                    <w:left w:val="none" w:sz="0" w:space="0" w:color="auto"/>
                    <w:bottom w:val="none" w:sz="0" w:space="0" w:color="auto"/>
                    <w:right w:val="none" w:sz="0" w:space="0" w:color="auto"/>
                  </w:divBdr>
                </w:div>
                <w:div w:id="2119715589">
                  <w:marLeft w:val="0"/>
                  <w:marRight w:val="0"/>
                  <w:marTop w:val="0"/>
                  <w:marBottom w:val="0"/>
                  <w:divBdr>
                    <w:top w:val="none" w:sz="0" w:space="0" w:color="auto"/>
                    <w:left w:val="none" w:sz="0" w:space="0" w:color="auto"/>
                    <w:bottom w:val="none" w:sz="0" w:space="0" w:color="auto"/>
                    <w:right w:val="none" w:sz="0" w:space="0" w:color="auto"/>
                  </w:divBdr>
                </w:div>
                <w:div w:id="8000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federal-deposit-insurance-corporation-fdic-3305984" TargetMode="External"/><Relationship Id="rId13" Type="http://schemas.openxmlformats.org/officeDocument/2006/relationships/hyperlink" Target="https://www.thebalance.com/president-bill-clinton-s-economic-policies-3305559" TargetMode="External"/><Relationship Id="rId18" Type="http://schemas.openxmlformats.org/officeDocument/2006/relationships/hyperlink" Target="https://www.thebalance.com/unemployment-benefits-extensions-33062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ebalance.com/us-minimum-wage-what-it-is-history-and-who-must-comply-3306209" TargetMode="External"/><Relationship Id="rId12" Type="http://schemas.openxmlformats.org/officeDocument/2006/relationships/hyperlink" Target="https://www.thebalance.com/corporate-income-tax-definition-history-effective-rate-3306024" TargetMode="External"/><Relationship Id="rId17" Type="http://schemas.openxmlformats.org/officeDocument/2006/relationships/hyperlink" Target="https://www.thebalance.com/what-was-obama-s-stimulus-package-3305625" TargetMode="External"/><Relationship Id="rId2" Type="http://schemas.openxmlformats.org/officeDocument/2006/relationships/styles" Target="styles.xml"/><Relationship Id="rId16" Type="http://schemas.openxmlformats.org/officeDocument/2006/relationships/hyperlink" Target="https://www.thebalance.com/what-has-obama-done-11-major-accomplishments-3306158" TargetMode="External"/><Relationship Id="rId20" Type="http://schemas.openxmlformats.org/officeDocument/2006/relationships/hyperlink" Target="https://www.thebalance.com/causes-of-rising-healthcare-costs-4064878" TargetMode="External"/><Relationship Id="rId1" Type="http://schemas.openxmlformats.org/officeDocument/2006/relationships/numbering" Target="numbering.xml"/><Relationship Id="rId6" Type="http://schemas.openxmlformats.org/officeDocument/2006/relationships/hyperlink" Target="https://www.thebalance.com/great-depression-timeline-1929-1941-4048064" TargetMode="External"/><Relationship Id="rId11" Type="http://schemas.openxmlformats.org/officeDocument/2006/relationships/hyperlink" Target="https://www.thebalance.com/reaganomics-did-it-work-would-it-today-3305569" TargetMode="External"/><Relationship Id="rId5" Type="http://schemas.openxmlformats.org/officeDocument/2006/relationships/hyperlink" Target="https://www.thebalance.com/what-is-gdp-definition-of-gross-domestic-product-3306038" TargetMode="External"/><Relationship Id="rId15" Type="http://schemas.openxmlformats.org/officeDocument/2006/relationships/hyperlink" Target="https://www.thebalance.com/federal-poverty-threshold-3305793" TargetMode="External"/><Relationship Id="rId10" Type="http://schemas.openxmlformats.org/officeDocument/2006/relationships/hyperlink" Target="https://www.thebalance.com/do-republican-economic-policies-work-4129139" TargetMode="External"/><Relationship Id="rId19" Type="http://schemas.openxmlformats.org/officeDocument/2006/relationships/hyperlink" Target="https://www.thebalance.com/job-creation-ideas-4-ways-that-work-best-3305521" TargetMode="External"/><Relationship Id="rId4" Type="http://schemas.openxmlformats.org/officeDocument/2006/relationships/webSettings" Target="webSettings.xml"/><Relationship Id="rId9" Type="http://schemas.openxmlformats.org/officeDocument/2006/relationships/hyperlink" Target="https://www.thebalance.com/president-ronald-reagan-s-economic-policies-3305568" TargetMode="External"/><Relationship Id="rId14" Type="http://schemas.openxmlformats.org/officeDocument/2006/relationships/hyperlink" Target="https://www.thebalance.com/job-creation-by-president-by-number-and-percent-38632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2</cp:revision>
  <dcterms:created xsi:type="dcterms:W3CDTF">2020-07-03T12:24:00Z</dcterms:created>
  <dcterms:modified xsi:type="dcterms:W3CDTF">2020-07-03T12:24:00Z</dcterms:modified>
</cp:coreProperties>
</file>